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A2735" w:rsidRPr="001B0E23" w:rsidRDefault="00EA2735" w:rsidP="00EA2735">
      <w:pPr>
        <w:jc w:val="center"/>
        <w:rPr>
          <w:rFonts w:ascii="Open Sans" w:hAnsi="Open Sans" w:cs="Open Sans"/>
          <w:b/>
          <w:bCs/>
          <w:color w:val="E2BE65"/>
          <w:sz w:val="26"/>
          <w:szCs w:val="26"/>
          <w:lang w:val="fr-FR"/>
        </w:rPr>
      </w:pPr>
      <w:r w:rsidRPr="001B0E23">
        <w:rPr>
          <w:rFonts w:ascii="Open Sans" w:hAnsi="Open Sans" w:cs="Open Sans"/>
          <w:b/>
          <w:bCs/>
          <w:noProof/>
          <w:color w:val="E2BE65"/>
          <w:sz w:val="26"/>
          <w:szCs w:val="26"/>
          <w:lang w:val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EA4CE9C" wp14:editId="4397243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000" cy="540000"/>
                <wp:effectExtent l="0" t="0" r="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540000"/>
                        </a:xfrm>
                        <a:prstGeom prst="rect">
                          <a:avLst/>
                        </a:prstGeom>
                        <a:solidFill>
                          <a:srgbClr val="42A7D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47296" id="Rectangle 5" o:spid="_x0000_s1026" style="position:absolute;margin-left:0;margin-top:0;width:595.3pt;height:42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" fillcolor="#42a7d7" stroked="f" strokeweight="1pt">
                <w10:wrap anchorx="page" anchory="page"/>
              </v:rect>
            </w:pict>
          </mc:Fallback>
        </mc:AlternateContent>
      </w:r>
      <w:r w:rsidRPr="001B0E23">
        <w:rPr>
          <w:rFonts w:ascii="Open Sans" w:hAnsi="Open Sans" w:cs="Open Sans"/>
          <w:b/>
          <w:bCs/>
          <w:color w:val="FFFFFF" w:themeColor="background1"/>
          <w:sz w:val="26"/>
          <w:szCs w:val="26"/>
          <w:lang w:val="fr-FR"/>
        </w:rPr>
        <w:t>Je découvre d’autres canaux pour prolonger ma recherche d’informations</w:t>
      </w:r>
    </w:p>
    <w:p w:rsidR="00EA2735" w:rsidRDefault="00EA2735" w:rsidP="00EA2735">
      <w:pPr>
        <w:rPr>
          <w:rFonts w:ascii="Open Sans" w:hAnsi="Open Sans" w:cs="Open Sans"/>
          <w:b/>
          <w:bCs/>
          <w:color w:val="E2BE65"/>
          <w:sz w:val="28"/>
          <w:szCs w:val="28"/>
          <w:lang w:val="fr-FR"/>
        </w:rPr>
      </w:pPr>
    </w:p>
    <w:p w:rsidR="00EA2735" w:rsidRDefault="00EA2735" w:rsidP="00EA2735">
      <w:pPr>
        <w:autoSpaceDE w:val="0"/>
        <w:autoSpaceDN w:val="0"/>
        <w:adjustRightInd w:val="0"/>
        <w:rPr>
          <w:rFonts w:ascii="Open Sans" w:hAnsi="Open Sans" w:cs="Open Sans"/>
          <w:color w:val="A6A6A6"/>
          <w:lang w:val="fr-FR"/>
        </w:rPr>
      </w:pPr>
    </w:p>
    <w:p w:rsidR="00EA2735" w:rsidRPr="001B0E23" w:rsidRDefault="00EA2735" w:rsidP="00EA2735">
      <w:pPr>
        <w:autoSpaceDE w:val="0"/>
        <w:autoSpaceDN w:val="0"/>
        <w:adjustRightInd w:val="0"/>
        <w:jc w:val="both"/>
        <w:rPr>
          <w:rFonts w:ascii="Open Sans" w:hAnsi="Open Sans" w:cs="Open Sans"/>
          <w:color w:val="5B5F61"/>
          <w:sz w:val="22"/>
          <w:szCs w:val="22"/>
          <w:lang w:val="fr-FR"/>
        </w:rPr>
      </w:pPr>
      <w:r w:rsidRPr="001B0E23">
        <w:rPr>
          <w:rFonts w:ascii="Open Sans" w:hAnsi="Open Sans" w:cs="Open Sans"/>
          <w:color w:val="5B5F61"/>
          <w:sz w:val="22"/>
          <w:szCs w:val="22"/>
          <w:lang w:val="fr-FR"/>
        </w:rPr>
        <w:t>Pour prolonger ta recherche d’informations par rapport aux métiers et aux formations, n’hésite pas à prendre contact avec un des services d’information et/ou d’orientation listés ci-dessous :</w:t>
      </w:r>
    </w:p>
    <w:p w:rsidR="00EA2735" w:rsidRPr="001B0E23" w:rsidRDefault="00EA2735" w:rsidP="00EA2735">
      <w:pPr>
        <w:autoSpaceDE w:val="0"/>
        <w:autoSpaceDN w:val="0"/>
        <w:adjustRightInd w:val="0"/>
        <w:rPr>
          <w:rFonts w:ascii="Open Sans" w:hAnsi="Open Sans" w:cs="Open Sans"/>
          <w:color w:val="5B5F61"/>
          <w:sz w:val="22"/>
          <w:szCs w:val="22"/>
          <w:lang w:val="fr-FR"/>
        </w:rPr>
      </w:pPr>
    </w:p>
    <w:p w:rsidR="00EA2735" w:rsidRDefault="00EA2735" w:rsidP="00EA273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ascii="Open Sans" w:hAnsi="Open Sans" w:cs="Open Sans"/>
          <w:color w:val="5B5F61"/>
          <w:sz w:val="22"/>
          <w:szCs w:val="22"/>
          <w:lang w:val="fr-FR"/>
        </w:rPr>
      </w:pPr>
      <w:r w:rsidRPr="001B0E23">
        <w:rPr>
          <w:rFonts w:ascii="Open Sans" w:hAnsi="Open Sans" w:cs="Open Sans"/>
          <w:color w:val="5B5F61"/>
          <w:sz w:val="22"/>
          <w:szCs w:val="22"/>
          <w:lang w:val="fr-FR"/>
        </w:rPr>
        <w:t xml:space="preserve">Le Centre Psycho-Médicosocial </w:t>
      </w:r>
      <w:r w:rsidRPr="001B0E23">
        <w:rPr>
          <w:rFonts w:ascii="Open Sans" w:hAnsi="Open Sans" w:cs="Open Sans"/>
          <w:color w:val="5B5F61"/>
          <w:sz w:val="20"/>
          <w:szCs w:val="20"/>
          <w:lang w:val="fr-FR"/>
        </w:rPr>
        <w:t>(PMS)</w:t>
      </w:r>
      <w:r w:rsidRPr="001B0E23">
        <w:rPr>
          <w:rFonts w:ascii="Open Sans" w:hAnsi="Open Sans" w:cs="Open Sans"/>
          <w:color w:val="5B5F61"/>
          <w:sz w:val="22"/>
          <w:szCs w:val="22"/>
          <w:lang w:val="fr-FR"/>
        </w:rPr>
        <w:t xml:space="preserve"> de ton école</w:t>
      </w:r>
      <w:r>
        <w:rPr>
          <w:rFonts w:ascii="Open Sans" w:hAnsi="Open Sans" w:cs="Open Sans"/>
          <w:color w:val="5B5F61"/>
          <w:sz w:val="22"/>
          <w:szCs w:val="22"/>
          <w:lang w:val="fr-FR"/>
        </w:rPr>
        <w:t>,</w:t>
      </w:r>
      <w:r w:rsidRPr="001B0E23">
        <w:rPr>
          <w:rFonts w:ascii="Open Sans" w:hAnsi="Open Sans" w:cs="Open Sans"/>
          <w:color w:val="5B5F61"/>
          <w:sz w:val="22"/>
          <w:szCs w:val="22"/>
          <w:lang w:val="fr-FR"/>
        </w:rPr>
        <w:t xml:space="preserve"> chargé de l’information et de l’orientation scolaire et professionnelle des élèves du secondaire</w:t>
      </w:r>
      <w:r>
        <w:rPr>
          <w:rFonts w:ascii="Open Sans" w:hAnsi="Open Sans" w:cs="Open Sans"/>
          <w:color w:val="5B5F61"/>
          <w:sz w:val="22"/>
          <w:szCs w:val="22"/>
          <w:lang w:val="fr-FR"/>
        </w:rPr>
        <w:t xml:space="preserve"> </w:t>
      </w:r>
      <w:r w:rsidRPr="001B0E23">
        <w:rPr>
          <w:rFonts w:ascii="Open Sans" w:hAnsi="Open Sans" w:cs="Open Sans"/>
          <w:color w:val="5B5F61"/>
          <w:sz w:val="22"/>
          <w:szCs w:val="22"/>
          <w:lang w:val="fr-FR"/>
        </w:rPr>
        <w:t>(</w:t>
      </w:r>
      <w:hyperlink r:id="rId5" w:history="1">
        <w:r w:rsidRPr="001B0E23">
          <w:rPr>
            <w:rStyle w:val="Lienhypertexte"/>
            <w:rFonts w:ascii="Open Sans" w:hAnsi="Open Sans" w:cs="Open Sans"/>
            <w:sz w:val="22"/>
            <w:szCs w:val="22"/>
            <w:lang w:val="fr-FR"/>
          </w:rPr>
          <w:t>http://www.enseignement.be/index.php?page=26028</w:t>
        </w:r>
      </w:hyperlink>
      <w:r w:rsidRPr="001B0E23">
        <w:rPr>
          <w:rFonts w:ascii="Open Sans" w:hAnsi="Open Sans" w:cs="Open Sans"/>
          <w:color w:val="5B5F61"/>
          <w:sz w:val="22"/>
          <w:szCs w:val="22"/>
          <w:lang w:val="fr-FR"/>
        </w:rPr>
        <w:t>)</w:t>
      </w:r>
    </w:p>
    <w:p w:rsidR="00EA2735" w:rsidRPr="001B0E23" w:rsidRDefault="00EA2735" w:rsidP="00EA2735">
      <w:pPr>
        <w:pStyle w:val="Paragraphedeliste"/>
        <w:autoSpaceDE w:val="0"/>
        <w:autoSpaceDN w:val="0"/>
        <w:adjustRightInd w:val="0"/>
        <w:rPr>
          <w:rFonts w:ascii="Open Sans" w:hAnsi="Open Sans" w:cs="Open Sans"/>
          <w:color w:val="5B5F61"/>
          <w:sz w:val="22"/>
          <w:szCs w:val="22"/>
          <w:lang w:val="fr-FR"/>
        </w:rPr>
      </w:pPr>
    </w:p>
    <w:p w:rsidR="00EA2735" w:rsidRPr="001B0E23" w:rsidRDefault="00EA2735" w:rsidP="00EA2735">
      <w:pPr>
        <w:pStyle w:val="Paragraphedeliste"/>
        <w:autoSpaceDE w:val="0"/>
        <w:autoSpaceDN w:val="0"/>
        <w:adjustRightInd w:val="0"/>
        <w:rPr>
          <w:rFonts w:ascii="Open Sans" w:hAnsi="Open Sans" w:cs="Open Sans"/>
          <w:color w:val="5B5F61"/>
          <w:sz w:val="22"/>
          <w:szCs w:val="22"/>
          <w:lang w:val="fr-FR"/>
        </w:rPr>
      </w:pPr>
    </w:p>
    <w:p w:rsidR="00EA2735" w:rsidRPr="001B0E23" w:rsidRDefault="00EA2735" w:rsidP="00EA273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ascii="Open Sans" w:hAnsi="Open Sans" w:cs="Open Sans"/>
          <w:color w:val="5B5F61"/>
          <w:sz w:val="22"/>
          <w:szCs w:val="22"/>
          <w:lang w:val="fr-FR"/>
        </w:rPr>
      </w:pPr>
      <w:r w:rsidRPr="001B0E23">
        <w:rPr>
          <w:rFonts w:ascii="Open Sans" w:hAnsi="Open Sans" w:cs="Open Sans"/>
          <w:color w:val="5B5F61"/>
          <w:sz w:val="22"/>
          <w:szCs w:val="22"/>
          <w:lang w:val="fr-FR"/>
        </w:rPr>
        <w:t>Les services d’orientation des Universités en Fédération Wallonie-Bruxelles :</w:t>
      </w:r>
    </w:p>
    <w:p w:rsidR="00EA2735" w:rsidRPr="001B0E23" w:rsidRDefault="00EA2735" w:rsidP="00EA2735">
      <w:pPr>
        <w:pStyle w:val="Paragraphedeliste"/>
        <w:rPr>
          <w:rFonts w:ascii="Open Sans" w:hAnsi="Open Sans" w:cs="Open Sans"/>
          <w:color w:val="5B5F61"/>
          <w:sz w:val="22"/>
          <w:szCs w:val="22"/>
          <w:lang w:val="fr-FR"/>
        </w:rPr>
      </w:pPr>
    </w:p>
    <w:p w:rsidR="00EA2735" w:rsidRPr="001B0E23" w:rsidRDefault="00EA2735" w:rsidP="00EA2735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rPr>
          <w:rFonts w:ascii="Open Sans" w:hAnsi="Open Sans" w:cs="Open Sans"/>
          <w:color w:val="5B5F61"/>
          <w:sz w:val="22"/>
          <w:szCs w:val="22"/>
          <w:lang w:val="fr-FR"/>
        </w:rPr>
      </w:pPr>
      <w:r w:rsidRPr="001B0E23">
        <w:rPr>
          <w:rFonts w:ascii="Open Sans" w:hAnsi="Open Sans" w:cs="Open Sans"/>
          <w:color w:val="5B5F61"/>
          <w:sz w:val="22"/>
          <w:szCs w:val="22"/>
          <w:lang w:val="fr-FR"/>
        </w:rPr>
        <w:t xml:space="preserve">Info études, </w:t>
      </w:r>
      <w:proofErr w:type="spellStart"/>
      <w:r w:rsidRPr="001B0E23">
        <w:rPr>
          <w:rFonts w:ascii="Open Sans" w:hAnsi="Open Sans" w:cs="Open Sans"/>
          <w:color w:val="5B5F61"/>
          <w:sz w:val="22"/>
          <w:szCs w:val="22"/>
          <w:lang w:val="fr-FR"/>
        </w:rPr>
        <w:t>UNamur</w:t>
      </w:r>
      <w:proofErr w:type="spellEnd"/>
      <w:r w:rsidRPr="001B0E23">
        <w:rPr>
          <w:rFonts w:ascii="Open Sans" w:hAnsi="Open Sans" w:cs="Open Sans"/>
          <w:color w:val="5B5F61"/>
          <w:sz w:val="22"/>
          <w:szCs w:val="22"/>
          <w:lang w:val="fr-FR"/>
        </w:rPr>
        <w:t xml:space="preserve"> – Namur</w:t>
      </w:r>
    </w:p>
    <w:p w:rsidR="00EA2735" w:rsidRPr="001B0E23" w:rsidRDefault="00EA2735" w:rsidP="00EA2735">
      <w:pPr>
        <w:pStyle w:val="Paragraphedeliste"/>
        <w:autoSpaceDE w:val="0"/>
        <w:autoSpaceDN w:val="0"/>
        <w:adjustRightInd w:val="0"/>
        <w:ind w:firstLine="348"/>
        <w:rPr>
          <w:rFonts w:ascii="Open Sans" w:hAnsi="Open Sans" w:cs="Open Sans"/>
          <w:color w:val="5B5F61"/>
          <w:sz w:val="22"/>
          <w:szCs w:val="22"/>
          <w:lang w:val="fr-FR"/>
        </w:rPr>
      </w:pPr>
      <w:r w:rsidRPr="001B0E23">
        <w:rPr>
          <w:rFonts w:ascii="Open Sans" w:hAnsi="Open Sans" w:cs="Open Sans"/>
          <w:color w:val="5B5F61"/>
          <w:sz w:val="22"/>
          <w:szCs w:val="22"/>
          <w:lang w:val="fr-FR"/>
        </w:rPr>
        <w:t>(</w:t>
      </w:r>
      <w:hyperlink r:id="rId6" w:history="1">
        <w:r w:rsidRPr="001B0E23">
          <w:rPr>
            <w:rStyle w:val="Lienhypertexte"/>
            <w:rFonts w:ascii="Open Sans" w:hAnsi="Open Sans" w:cs="Open Sans"/>
            <w:sz w:val="22"/>
            <w:szCs w:val="22"/>
            <w:lang w:val="fr-FR"/>
          </w:rPr>
          <w:t>https://www.unamur.be/etudes/rheto/infoetudes</w:t>
        </w:r>
      </w:hyperlink>
      <w:r w:rsidRPr="001B0E23">
        <w:rPr>
          <w:rFonts w:ascii="Open Sans" w:hAnsi="Open Sans" w:cs="Open Sans"/>
          <w:color w:val="5B5F61"/>
          <w:sz w:val="22"/>
          <w:szCs w:val="22"/>
          <w:lang w:val="fr-FR"/>
        </w:rPr>
        <w:t>)</w:t>
      </w:r>
    </w:p>
    <w:p w:rsidR="00EA2735" w:rsidRPr="001B0E23" w:rsidRDefault="00EA2735" w:rsidP="00EA2735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rPr>
          <w:rFonts w:ascii="Open Sans" w:hAnsi="Open Sans" w:cs="Open Sans"/>
          <w:color w:val="5B5F61"/>
          <w:sz w:val="22"/>
          <w:szCs w:val="22"/>
          <w:lang w:val="fr-FR"/>
        </w:rPr>
      </w:pPr>
      <w:r w:rsidRPr="001B0E23">
        <w:rPr>
          <w:rFonts w:ascii="Open Sans" w:hAnsi="Open Sans" w:cs="Open Sans"/>
          <w:color w:val="5B5F61"/>
          <w:sz w:val="22"/>
          <w:szCs w:val="22"/>
          <w:lang w:val="fr-FR"/>
        </w:rPr>
        <w:t xml:space="preserve">CMP : Centre Médico-Psychologique, </w:t>
      </w:r>
      <w:proofErr w:type="spellStart"/>
      <w:r w:rsidRPr="001B0E23">
        <w:rPr>
          <w:rFonts w:ascii="Open Sans" w:hAnsi="Open Sans" w:cs="Open Sans"/>
          <w:color w:val="5B5F61"/>
          <w:sz w:val="22"/>
          <w:szCs w:val="22"/>
          <w:lang w:val="fr-FR"/>
        </w:rPr>
        <w:t>UNamur</w:t>
      </w:r>
      <w:proofErr w:type="spellEnd"/>
      <w:r w:rsidRPr="001B0E23">
        <w:rPr>
          <w:rFonts w:ascii="Open Sans" w:hAnsi="Open Sans" w:cs="Open Sans"/>
          <w:color w:val="5B5F61"/>
          <w:sz w:val="22"/>
          <w:szCs w:val="22"/>
          <w:lang w:val="fr-FR"/>
        </w:rPr>
        <w:t xml:space="preserve"> – Namur (</w:t>
      </w:r>
      <w:hyperlink r:id="rId7" w:history="1">
        <w:r w:rsidRPr="001B0E23">
          <w:rPr>
            <w:rStyle w:val="Lienhypertexte"/>
            <w:rFonts w:ascii="Open Sans" w:hAnsi="Open Sans" w:cs="Open Sans"/>
            <w:sz w:val="22"/>
            <w:szCs w:val="22"/>
            <w:lang w:val="fr-FR"/>
          </w:rPr>
          <w:t>https://www.unamur.be/services/social/cmp</w:t>
        </w:r>
      </w:hyperlink>
      <w:r w:rsidRPr="001B0E23">
        <w:rPr>
          <w:rFonts w:ascii="Open Sans" w:hAnsi="Open Sans" w:cs="Open Sans"/>
          <w:color w:val="5B5F61"/>
          <w:sz w:val="22"/>
          <w:szCs w:val="22"/>
          <w:lang w:val="fr-FR"/>
        </w:rPr>
        <w:t>)</w:t>
      </w:r>
    </w:p>
    <w:p w:rsidR="00EA2735" w:rsidRPr="0043316E" w:rsidRDefault="00EA2735" w:rsidP="00EA2735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rPr>
          <w:rFonts w:ascii="Open Sans" w:hAnsi="Open Sans" w:cs="Open Sans"/>
          <w:color w:val="5B5F61"/>
          <w:sz w:val="22"/>
          <w:szCs w:val="22"/>
          <w:lang w:val="fr-FR"/>
        </w:rPr>
      </w:pPr>
      <w:r w:rsidRPr="001B0E23">
        <w:rPr>
          <w:rFonts w:ascii="Open Sans" w:hAnsi="Open Sans" w:cs="Open Sans"/>
          <w:color w:val="5B5F61"/>
          <w:sz w:val="22"/>
          <w:szCs w:val="22"/>
          <w:lang w:val="fr-FR"/>
        </w:rPr>
        <w:t xml:space="preserve">CIO : Centre d’Information et d’Orientation, </w:t>
      </w:r>
      <w:proofErr w:type="spellStart"/>
      <w:r w:rsidRPr="001B0E23">
        <w:rPr>
          <w:rFonts w:ascii="Open Sans" w:hAnsi="Open Sans" w:cs="Open Sans"/>
          <w:color w:val="5B5F61"/>
          <w:sz w:val="22"/>
          <w:szCs w:val="22"/>
          <w:lang w:val="fr-FR"/>
        </w:rPr>
        <w:t>UCLouvain</w:t>
      </w:r>
      <w:proofErr w:type="spellEnd"/>
      <w:r w:rsidRPr="001B0E23">
        <w:rPr>
          <w:rFonts w:ascii="Open Sans" w:hAnsi="Open Sans" w:cs="Open Sans"/>
          <w:color w:val="5B5F61"/>
          <w:sz w:val="22"/>
          <w:szCs w:val="22"/>
          <w:lang w:val="fr-FR"/>
        </w:rPr>
        <w:t xml:space="preserve"> –</w:t>
      </w:r>
      <w:r>
        <w:rPr>
          <w:rFonts w:ascii="Open Sans" w:hAnsi="Open Sans" w:cs="Open Sans"/>
          <w:color w:val="5B5F61"/>
          <w:sz w:val="22"/>
          <w:szCs w:val="22"/>
          <w:lang w:val="fr-FR"/>
        </w:rPr>
        <w:t xml:space="preserve"> </w:t>
      </w:r>
      <w:r w:rsidRPr="0043316E">
        <w:rPr>
          <w:rFonts w:ascii="Open Sans" w:hAnsi="Open Sans" w:cs="Open Sans"/>
          <w:color w:val="5B5F61"/>
          <w:sz w:val="22"/>
          <w:szCs w:val="22"/>
          <w:lang w:val="fr-FR"/>
        </w:rPr>
        <w:t>Louvain-la-Neuve et Bruxelles</w:t>
      </w:r>
    </w:p>
    <w:p w:rsidR="00EA2735" w:rsidRPr="001B0E23" w:rsidRDefault="00EA2735" w:rsidP="00EA2735">
      <w:pPr>
        <w:autoSpaceDE w:val="0"/>
        <w:autoSpaceDN w:val="0"/>
        <w:adjustRightInd w:val="0"/>
        <w:ind w:left="360" w:firstLine="708"/>
        <w:rPr>
          <w:rFonts w:ascii="Open Sans" w:hAnsi="Open Sans" w:cs="Open Sans"/>
          <w:color w:val="5B5F61"/>
          <w:sz w:val="22"/>
          <w:szCs w:val="22"/>
          <w:lang w:val="fr-FR"/>
        </w:rPr>
      </w:pPr>
      <w:r w:rsidRPr="001B0E23">
        <w:rPr>
          <w:rFonts w:ascii="Open Sans" w:hAnsi="Open Sans" w:cs="Open Sans"/>
          <w:color w:val="5B5F61"/>
          <w:sz w:val="22"/>
          <w:szCs w:val="22"/>
          <w:lang w:val="fr-FR"/>
        </w:rPr>
        <w:t>(</w:t>
      </w:r>
      <w:hyperlink r:id="rId8" w:history="1">
        <w:r w:rsidRPr="001B0E23">
          <w:rPr>
            <w:rStyle w:val="Lienhypertexte"/>
            <w:rFonts w:ascii="Open Sans" w:hAnsi="Open Sans" w:cs="Open Sans"/>
            <w:sz w:val="22"/>
            <w:szCs w:val="22"/>
            <w:lang w:val="fr-FR"/>
          </w:rPr>
          <w:t>https://uclouvain.be/fr/etudier/cio</w:t>
        </w:r>
      </w:hyperlink>
      <w:r w:rsidRPr="001B0E23">
        <w:rPr>
          <w:rFonts w:ascii="Open Sans" w:hAnsi="Open Sans" w:cs="Open Sans"/>
          <w:color w:val="5B5F61"/>
          <w:sz w:val="22"/>
          <w:szCs w:val="22"/>
          <w:lang w:val="fr-FR"/>
        </w:rPr>
        <w:t>)</w:t>
      </w:r>
    </w:p>
    <w:p w:rsidR="00EA2735" w:rsidRPr="001B0E23" w:rsidRDefault="00EA2735" w:rsidP="00EA2735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rPr>
          <w:rFonts w:ascii="Open Sans" w:hAnsi="Open Sans" w:cs="Open Sans"/>
          <w:color w:val="5B5F61"/>
          <w:sz w:val="22"/>
          <w:szCs w:val="22"/>
          <w:lang w:val="fr-FR"/>
        </w:rPr>
      </w:pPr>
      <w:proofErr w:type="spellStart"/>
      <w:r w:rsidRPr="001B0E23">
        <w:rPr>
          <w:rFonts w:ascii="Open Sans" w:hAnsi="Open Sans" w:cs="Open Sans"/>
          <w:color w:val="5B5F61"/>
          <w:sz w:val="22"/>
          <w:szCs w:val="22"/>
          <w:lang w:val="fr-FR"/>
        </w:rPr>
        <w:t>InfOR</w:t>
      </w:r>
      <w:proofErr w:type="spellEnd"/>
      <w:r w:rsidRPr="001B0E23">
        <w:rPr>
          <w:rFonts w:ascii="Open Sans" w:hAnsi="Open Sans" w:cs="Open Sans"/>
          <w:color w:val="5B5F61"/>
          <w:sz w:val="22"/>
          <w:szCs w:val="22"/>
          <w:lang w:val="fr-FR"/>
        </w:rPr>
        <w:t>-études, ULB – Bruxelles</w:t>
      </w:r>
    </w:p>
    <w:p w:rsidR="00EA2735" w:rsidRPr="000112B6" w:rsidRDefault="00EA2735" w:rsidP="00EA2735">
      <w:pPr>
        <w:pStyle w:val="Paragraphedeliste"/>
        <w:autoSpaceDE w:val="0"/>
        <w:autoSpaceDN w:val="0"/>
        <w:adjustRightInd w:val="0"/>
        <w:ind w:firstLine="348"/>
        <w:rPr>
          <w:rFonts w:ascii="Open Sans" w:hAnsi="Open Sans" w:cs="Open Sans"/>
          <w:color w:val="5B5F61"/>
          <w:sz w:val="22"/>
          <w:szCs w:val="22"/>
          <w:lang w:val="fr-FR"/>
        </w:rPr>
      </w:pPr>
      <w:r w:rsidRPr="001B0E23">
        <w:rPr>
          <w:rFonts w:ascii="Open Sans" w:hAnsi="Open Sans" w:cs="Open Sans"/>
          <w:color w:val="5B5F61"/>
          <w:sz w:val="22"/>
          <w:szCs w:val="22"/>
          <w:lang w:val="fr-FR"/>
        </w:rPr>
        <w:t>(</w:t>
      </w:r>
      <w:hyperlink r:id="rId9" w:history="1">
        <w:r w:rsidRPr="000112B6">
          <w:rPr>
            <w:rStyle w:val="Lienhypertexte"/>
            <w:rFonts w:ascii="Open Sans" w:hAnsi="Open Sans" w:cs="Open Sans"/>
            <w:sz w:val="22"/>
            <w:szCs w:val="22"/>
          </w:rPr>
          <w:t>https://www.ulb.be/fr/s-informer-s-orienter/contacts-et-permanences</w:t>
        </w:r>
      </w:hyperlink>
      <w:r w:rsidRPr="000112B6">
        <w:rPr>
          <w:rFonts w:ascii="Open Sans" w:hAnsi="Open Sans" w:cs="Open Sans"/>
          <w:color w:val="5A5F61"/>
          <w:sz w:val="22"/>
          <w:szCs w:val="22"/>
        </w:rPr>
        <w:t>)</w:t>
      </w:r>
    </w:p>
    <w:p w:rsidR="00EA2735" w:rsidRPr="000A6447" w:rsidRDefault="00EA2735" w:rsidP="00EA2735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rPr>
          <w:rFonts w:ascii="Open Sans" w:hAnsi="Open Sans" w:cs="Open Sans"/>
          <w:color w:val="5B5F61"/>
          <w:sz w:val="22"/>
          <w:szCs w:val="22"/>
          <w:lang w:val="fr-FR"/>
        </w:rPr>
      </w:pPr>
      <w:r w:rsidRPr="001B0E23">
        <w:rPr>
          <w:rFonts w:ascii="Open Sans" w:hAnsi="Open Sans" w:cs="Open Sans"/>
          <w:color w:val="5B5F61"/>
          <w:sz w:val="22"/>
          <w:szCs w:val="22"/>
          <w:lang w:val="fr-FR"/>
        </w:rPr>
        <w:t xml:space="preserve">Service Orientation Universitaire, </w:t>
      </w:r>
      <w:proofErr w:type="spellStart"/>
      <w:r w:rsidRPr="001B0E23">
        <w:rPr>
          <w:rFonts w:ascii="Open Sans" w:hAnsi="Open Sans" w:cs="Open Sans"/>
          <w:color w:val="5B5F61"/>
          <w:sz w:val="22"/>
          <w:szCs w:val="22"/>
          <w:lang w:val="fr-FR"/>
        </w:rPr>
        <w:t>ULiège</w:t>
      </w:r>
      <w:proofErr w:type="spellEnd"/>
      <w:r w:rsidRPr="001B0E23">
        <w:rPr>
          <w:rFonts w:ascii="Open Sans" w:hAnsi="Open Sans" w:cs="Open Sans"/>
          <w:color w:val="5B5F61"/>
          <w:sz w:val="22"/>
          <w:szCs w:val="22"/>
          <w:lang w:val="fr-FR"/>
        </w:rPr>
        <w:t xml:space="preserve"> – Liège (</w:t>
      </w:r>
      <w:hyperlink r:id="rId10" w:history="1">
        <w:r w:rsidRPr="00F86AB6">
          <w:rPr>
            <w:rStyle w:val="Lienhypertexte"/>
            <w:rFonts w:ascii="Open Sans" w:hAnsi="Open Sans" w:cs="Open Sans"/>
            <w:sz w:val="22"/>
            <w:szCs w:val="22"/>
            <w:lang w:val="fr-FR"/>
          </w:rPr>
          <w:t>https://www.uliege.be/cms/c_9156925/fr/service-orientation-universitaire</w:t>
        </w:r>
      </w:hyperlink>
      <w:r w:rsidRPr="000112B6">
        <w:rPr>
          <w:rFonts w:ascii="Open Sans" w:hAnsi="Open Sans" w:cs="Open Sans"/>
          <w:color w:val="5A5F61"/>
          <w:sz w:val="22"/>
          <w:szCs w:val="22"/>
          <w:lang w:val="fr-FR"/>
        </w:rPr>
        <w:t>)</w:t>
      </w:r>
    </w:p>
    <w:p w:rsidR="00EA2735" w:rsidRDefault="00EA2735" w:rsidP="00EA2735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rPr>
          <w:rFonts w:ascii="Open Sans" w:hAnsi="Open Sans" w:cs="Open Sans"/>
          <w:color w:val="5B5F61"/>
          <w:sz w:val="22"/>
          <w:szCs w:val="22"/>
          <w:lang w:val="fr-FR"/>
        </w:rPr>
      </w:pPr>
      <w:r>
        <w:rPr>
          <w:rFonts w:ascii="Open Sans" w:hAnsi="Open Sans" w:cs="Open Sans"/>
          <w:color w:val="5A5F61"/>
          <w:sz w:val="22"/>
          <w:szCs w:val="22"/>
          <w:lang w:val="fr-FR"/>
        </w:rPr>
        <w:t xml:space="preserve">SAP : Service d’Appui Pédagogique, UMONS – Mons </w:t>
      </w:r>
      <w:r>
        <w:rPr>
          <w:rFonts w:ascii="Open Sans" w:hAnsi="Open Sans" w:cs="Open Sans"/>
          <w:color w:val="5A5F61"/>
          <w:sz w:val="22"/>
          <w:szCs w:val="22"/>
          <w:lang w:val="fr-FR"/>
        </w:rPr>
        <w:br/>
      </w:r>
      <w:r w:rsidRPr="000A6447">
        <w:rPr>
          <w:rFonts w:ascii="Open Sans" w:hAnsi="Open Sans" w:cs="Open Sans"/>
          <w:color w:val="5A5F61"/>
          <w:sz w:val="22"/>
          <w:szCs w:val="22"/>
          <w:lang w:val="fr-FR"/>
        </w:rPr>
        <w:t>(</w:t>
      </w:r>
      <w:hyperlink r:id="rId11" w:history="1">
        <w:r w:rsidRPr="000A6447">
          <w:rPr>
            <w:rStyle w:val="Lienhypertexte"/>
            <w:rFonts w:ascii="Open Sans" w:hAnsi="Open Sans" w:cs="Open Sans"/>
            <w:sz w:val="22"/>
            <w:szCs w:val="22"/>
            <w:lang w:val="fr-FR"/>
          </w:rPr>
          <w:t>https://web.umons.ac.be/fr/enseignement/appui-pedagogique</w:t>
        </w:r>
      </w:hyperlink>
      <w:r w:rsidRPr="000112B6">
        <w:rPr>
          <w:rFonts w:ascii="Open Sans" w:hAnsi="Open Sans" w:cs="Open Sans"/>
          <w:color w:val="5A5F61"/>
          <w:sz w:val="22"/>
          <w:szCs w:val="22"/>
          <w:lang w:val="fr-FR"/>
        </w:rPr>
        <w:t>)</w:t>
      </w:r>
    </w:p>
    <w:p w:rsidR="00EA2735" w:rsidRPr="001B0E23" w:rsidRDefault="00EA2735" w:rsidP="00EA2735">
      <w:pPr>
        <w:pStyle w:val="Paragraphedeliste"/>
        <w:autoSpaceDE w:val="0"/>
        <w:autoSpaceDN w:val="0"/>
        <w:adjustRightInd w:val="0"/>
        <w:ind w:left="1068"/>
        <w:rPr>
          <w:rFonts w:ascii="Open Sans" w:hAnsi="Open Sans" w:cs="Open Sans"/>
          <w:color w:val="5B5F61"/>
          <w:sz w:val="22"/>
          <w:szCs w:val="22"/>
          <w:lang w:val="fr-FR"/>
        </w:rPr>
      </w:pPr>
    </w:p>
    <w:p w:rsidR="00EA2735" w:rsidRPr="001B0E23" w:rsidRDefault="00EA2735" w:rsidP="00EA2735">
      <w:pPr>
        <w:pStyle w:val="Paragraphedeliste"/>
        <w:autoSpaceDE w:val="0"/>
        <w:autoSpaceDN w:val="0"/>
        <w:adjustRightInd w:val="0"/>
        <w:rPr>
          <w:rFonts w:ascii="Open Sans" w:hAnsi="Open Sans" w:cs="Open Sans"/>
          <w:color w:val="5B5F61"/>
          <w:sz w:val="22"/>
          <w:szCs w:val="22"/>
          <w:lang w:val="fr-FR"/>
        </w:rPr>
      </w:pPr>
    </w:p>
    <w:p w:rsidR="00EA2735" w:rsidRPr="001B0E23" w:rsidRDefault="00EA2735" w:rsidP="00EA273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ascii="Open Sans" w:hAnsi="Open Sans" w:cs="Open Sans"/>
          <w:color w:val="5B5F61"/>
          <w:sz w:val="22"/>
          <w:szCs w:val="22"/>
          <w:lang w:val="fr-FR"/>
        </w:rPr>
      </w:pPr>
      <w:r w:rsidRPr="001B0E23">
        <w:rPr>
          <w:rFonts w:ascii="Open Sans" w:hAnsi="Open Sans" w:cs="Open Sans"/>
          <w:color w:val="5B5F61"/>
          <w:sz w:val="22"/>
          <w:szCs w:val="22"/>
          <w:lang w:val="fr-FR"/>
        </w:rPr>
        <w:t>Quelques services publics d’information et/ou d’aide à l’orientation pour les jeunes :</w:t>
      </w:r>
    </w:p>
    <w:p w:rsidR="00EA2735" w:rsidRPr="001B0E23" w:rsidRDefault="00EA2735" w:rsidP="00EA2735">
      <w:pPr>
        <w:pStyle w:val="Paragraphedeliste"/>
        <w:autoSpaceDE w:val="0"/>
        <w:autoSpaceDN w:val="0"/>
        <w:adjustRightInd w:val="0"/>
        <w:rPr>
          <w:rFonts w:ascii="Open Sans" w:hAnsi="Open Sans" w:cs="Open Sans"/>
          <w:color w:val="5B5F61"/>
          <w:sz w:val="22"/>
          <w:szCs w:val="22"/>
          <w:lang w:val="fr-FR"/>
        </w:rPr>
      </w:pPr>
    </w:p>
    <w:p w:rsidR="00EA2735" w:rsidRPr="001B0E23" w:rsidRDefault="00EA2735" w:rsidP="00EA2735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rPr>
          <w:rFonts w:ascii="Open Sans" w:hAnsi="Open Sans" w:cs="Open Sans"/>
          <w:color w:val="5B5F61"/>
          <w:sz w:val="22"/>
          <w:szCs w:val="22"/>
          <w:lang w:val="fr-FR"/>
        </w:rPr>
      </w:pPr>
      <w:r w:rsidRPr="001B0E23">
        <w:rPr>
          <w:rFonts w:ascii="Open Sans" w:hAnsi="Open Sans" w:cs="Open Sans"/>
          <w:color w:val="5B5F61"/>
          <w:sz w:val="22"/>
          <w:szCs w:val="22"/>
          <w:lang w:val="fr-FR"/>
        </w:rPr>
        <w:t>Carrefour Emploi Formation</w:t>
      </w:r>
    </w:p>
    <w:p w:rsidR="00EA2735" w:rsidRPr="000112B6" w:rsidRDefault="00EA2735" w:rsidP="00EA2735">
      <w:pPr>
        <w:pStyle w:val="Paragraphedeliste"/>
        <w:autoSpaceDE w:val="0"/>
        <w:autoSpaceDN w:val="0"/>
        <w:adjustRightInd w:val="0"/>
        <w:ind w:firstLine="348"/>
        <w:rPr>
          <w:rFonts w:ascii="Open Sans" w:hAnsi="Open Sans" w:cs="Open Sans"/>
          <w:color w:val="5B5F61"/>
          <w:sz w:val="22"/>
          <w:szCs w:val="22"/>
          <w:lang w:val="fr-FR"/>
        </w:rPr>
      </w:pPr>
      <w:r w:rsidRPr="001B0E23">
        <w:rPr>
          <w:rFonts w:ascii="Open Sans" w:hAnsi="Open Sans" w:cs="Open Sans"/>
          <w:color w:val="5B5F61"/>
          <w:sz w:val="22"/>
          <w:szCs w:val="22"/>
          <w:lang w:val="fr-FR"/>
        </w:rPr>
        <w:t>(</w:t>
      </w:r>
      <w:hyperlink r:id="rId12" w:history="1">
        <w:r w:rsidRPr="000112B6">
          <w:rPr>
            <w:rStyle w:val="Lienhypertexte"/>
            <w:rFonts w:ascii="Open Sans" w:hAnsi="Open Sans" w:cs="Open Sans"/>
            <w:sz w:val="22"/>
            <w:szCs w:val="22"/>
          </w:rPr>
          <w:t>https://www.leforem.be/contact/carrefours-emploi-formation-orientation.html</w:t>
        </w:r>
      </w:hyperlink>
      <w:r w:rsidRPr="000112B6">
        <w:rPr>
          <w:rFonts w:ascii="Open Sans" w:hAnsi="Open Sans" w:cs="Open Sans"/>
          <w:color w:val="5A5F61"/>
          <w:sz w:val="22"/>
          <w:szCs w:val="22"/>
        </w:rPr>
        <w:t>)</w:t>
      </w:r>
    </w:p>
    <w:p w:rsidR="00EA2735" w:rsidRPr="001B0E23" w:rsidRDefault="00EA2735" w:rsidP="00EA2735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rPr>
          <w:rFonts w:ascii="Open Sans" w:hAnsi="Open Sans" w:cs="Open Sans"/>
          <w:color w:val="5B5F61"/>
          <w:sz w:val="22"/>
          <w:szCs w:val="22"/>
          <w:lang w:val="fr-FR"/>
        </w:rPr>
      </w:pPr>
      <w:r w:rsidRPr="001B0E23">
        <w:rPr>
          <w:rFonts w:ascii="Open Sans" w:hAnsi="Open Sans" w:cs="Open Sans"/>
          <w:color w:val="5B5F61"/>
          <w:sz w:val="22"/>
          <w:szCs w:val="22"/>
          <w:lang w:val="fr-FR"/>
        </w:rPr>
        <w:t>Les Cités des Métiers :</w:t>
      </w:r>
    </w:p>
    <w:p w:rsidR="00EA2735" w:rsidRPr="000A6447" w:rsidRDefault="00EA2735" w:rsidP="00EA2735">
      <w:pPr>
        <w:pStyle w:val="Paragraphedeliste"/>
        <w:numPr>
          <w:ilvl w:val="1"/>
          <w:numId w:val="9"/>
        </w:numPr>
        <w:autoSpaceDE w:val="0"/>
        <w:autoSpaceDN w:val="0"/>
        <w:adjustRightInd w:val="0"/>
        <w:rPr>
          <w:rFonts w:ascii="Open Sans" w:hAnsi="Open Sans" w:cs="Open Sans"/>
          <w:color w:val="5B5F61"/>
          <w:sz w:val="22"/>
          <w:szCs w:val="22"/>
          <w:lang w:val="en-US"/>
        </w:rPr>
      </w:pPr>
      <w:r w:rsidRPr="000A6447">
        <w:rPr>
          <w:rFonts w:ascii="Open Sans" w:hAnsi="Open Sans" w:cs="Open Sans"/>
          <w:color w:val="5B5F61"/>
          <w:sz w:val="22"/>
          <w:szCs w:val="22"/>
          <w:lang w:val="en-US"/>
        </w:rPr>
        <w:t>Namur (</w:t>
      </w:r>
      <w:hyperlink r:id="rId13" w:history="1">
        <w:r w:rsidRPr="000A6447">
          <w:rPr>
            <w:rStyle w:val="Lienhypertexte"/>
            <w:rFonts w:ascii="Open Sans" w:hAnsi="Open Sans" w:cs="Open Sans"/>
            <w:sz w:val="22"/>
            <w:szCs w:val="22"/>
            <w:lang w:val="en-US"/>
          </w:rPr>
          <w:t>https://www.cdmnamur.be/</w:t>
        </w:r>
      </w:hyperlink>
      <w:r w:rsidRPr="000A6447">
        <w:rPr>
          <w:rFonts w:ascii="Open Sans" w:hAnsi="Open Sans" w:cs="Open Sans"/>
          <w:color w:val="5B5F61"/>
          <w:sz w:val="22"/>
          <w:szCs w:val="22"/>
          <w:lang w:val="en-US"/>
        </w:rPr>
        <w:t>)</w:t>
      </w:r>
    </w:p>
    <w:p w:rsidR="00EA2735" w:rsidRPr="001B0E23" w:rsidRDefault="00EA2735" w:rsidP="00EA2735">
      <w:pPr>
        <w:pStyle w:val="Paragraphedeliste"/>
        <w:numPr>
          <w:ilvl w:val="1"/>
          <w:numId w:val="9"/>
        </w:numPr>
        <w:autoSpaceDE w:val="0"/>
        <w:autoSpaceDN w:val="0"/>
        <w:adjustRightInd w:val="0"/>
        <w:rPr>
          <w:rFonts w:ascii="Open Sans" w:hAnsi="Open Sans" w:cs="Open Sans"/>
          <w:color w:val="5B5F61"/>
          <w:sz w:val="22"/>
          <w:szCs w:val="22"/>
          <w:lang w:val="fr-FR"/>
        </w:rPr>
      </w:pPr>
      <w:r w:rsidRPr="001B0E23">
        <w:rPr>
          <w:rFonts w:ascii="Open Sans" w:hAnsi="Open Sans" w:cs="Open Sans"/>
          <w:color w:val="5B5F61"/>
          <w:sz w:val="22"/>
          <w:szCs w:val="22"/>
          <w:lang w:val="fr-FR"/>
        </w:rPr>
        <w:t>Bruxelles (</w:t>
      </w:r>
      <w:hyperlink r:id="rId14" w:history="1">
        <w:r w:rsidRPr="001B0E23">
          <w:rPr>
            <w:rStyle w:val="Lienhypertexte"/>
            <w:rFonts w:ascii="Open Sans" w:hAnsi="Open Sans" w:cs="Open Sans"/>
            <w:sz w:val="22"/>
            <w:szCs w:val="22"/>
            <w:lang w:val="fr-FR"/>
          </w:rPr>
          <w:t>https://www.citedesmetiers.brussels/fr-BE/Home</w:t>
        </w:r>
      </w:hyperlink>
      <w:r w:rsidRPr="001B0E23">
        <w:rPr>
          <w:rFonts w:ascii="Open Sans" w:hAnsi="Open Sans" w:cs="Open Sans"/>
          <w:color w:val="5B5F61"/>
          <w:sz w:val="22"/>
          <w:szCs w:val="22"/>
          <w:lang w:val="fr-FR"/>
        </w:rPr>
        <w:t>)</w:t>
      </w:r>
    </w:p>
    <w:p w:rsidR="00EA2735" w:rsidRPr="001B0E23" w:rsidRDefault="00EA2735" w:rsidP="00EA2735">
      <w:pPr>
        <w:pStyle w:val="Paragraphedeliste"/>
        <w:numPr>
          <w:ilvl w:val="1"/>
          <w:numId w:val="9"/>
        </w:numPr>
        <w:autoSpaceDE w:val="0"/>
        <w:autoSpaceDN w:val="0"/>
        <w:adjustRightInd w:val="0"/>
        <w:rPr>
          <w:rFonts w:ascii="Open Sans" w:hAnsi="Open Sans" w:cs="Open Sans"/>
          <w:color w:val="5B5F61"/>
          <w:sz w:val="22"/>
          <w:szCs w:val="22"/>
          <w:lang w:val="fr-FR"/>
        </w:rPr>
      </w:pPr>
      <w:r w:rsidRPr="001B0E23">
        <w:rPr>
          <w:rFonts w:ascii="Open Sans" w:hAnsi="Open Sans" w:cs="Open Sans"/>
          <w:color w:val="5B5F61"/>
          <w:sz w:val="22"/>
          <w:szCs w:val="22"/>
          <w:lang w:val="fr-FR"/>
        </w:rPr>
        <w:t>Charleroi (</w:t>
      </w:r>
      <w:hyperlink r:id="rId15" w:history="1">
        <w:r w:rsidRPr="001B0E23">
          <w:rPr>
            <w:rStyle w:val="Lienhypertexte"/>
            <w:rFonts w:ascii="Open Sans" w:hAnsi="Open Sans" w:cs="Open Sans"/>
            <w:sz w:val="22"/>
            <w:szCs w:val="22"/>
            <w:lang w:val="fr-FR"/>
          </w:rPr>
          <w:t>http://www.cdmcharleroi.be/</w:t>
        </w:r>
      </w:hyperlink>
      <w:r w:rsidRPr="001B0E23">
        <w:rPr>
          <w:rFonts w:ascii="Open Sans" w:hAnsi="Open Sans" w:cs="Open Sans"/>
          <w:color w:val="5B5F61"/>
          <w:sz w:val="22"/>
          <w:szCs w:val="22"/>
          <w:lang w:val="fr-FR"/>
        </w:rPr>
        <w:t>)</w:t>
      </w:r>
    </w:p>
    <w:p w:rsidR="00EA2735" w:rsidRPr="001B0E23" w:rsidRDefault="00EA2735" w:rsidP="00EA2735">
      <w:pPr>
        <w:pStyle w:val="Paragraphedeliste"/>
        <w:numPr>
          <w:ilvl w:val="1"/>
          <w:numId w:val="9"/>
        </w:numPr>
        <w:autoSpaceDE w:val="0"/>
        <w:autoSpaceDN w:val="0"/>
        <w:adjustRightInd w:val="0"/>
        <w:rPr>
          <w:rFonts w:ascii="Open Sans" w:hAnsi="Open Sans" w:cs="Open Sans"/>
          <w:color w:val="5B5F61"/>
          <w:sz w:val="22"/>
          <w:szCs w:val="22"/>
          <w:lang w:val="fr-FR"/>
        </w:rPr>
      </w:pPr>
      <w:r w:rsidRPr="001B0E23">
        <w:rPr>
          <w:rFonts w:ascii="Open Sans" w:hAnsi="Open Sans" w:cs="Open Sans"/>
          <w:color w:val="5B5F61"/>
          <w:sz w:val="22"/>
          <w:szCs w:val="22"/>
          <w:lang w:val="fr-FR"/>
        </w:rPr>
        <w:t>Li</w:t>
      </w:r>
      <w:r>
        <w:rPr>
          <w:rFonts w:ascii="Open Sans" w:hAnsi="Open Sans" w:cs="Open Sans"/>
          <w:color w:val="5B5F61"/>
          <w:sz w:val="22"/>
          <w:szCs w:val="22"/>
          <w:lang w:val="fr-FR"/>
        </w:rPr>
        <w:t>ège</w:t>
      </w:r>
    </w:p>
    <w:p w:rsidR="00EA2735" w:rsidRPr="001B0E23" w:rsidRDefault="00EA2735" w:rsidP="00EA2735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rPr>
          <w:rFonts w:ascii="Open Sans" w:hAnsi="Open Sans" w:cs="Open Sans"/>
          <w:color w:val="5B5F61"/>
          <w:sz w:val="22"/>
          <w:szCs w:val="22"/>
          <w:lang w:val="fr-FR"/>
        </w:rPr>
      </w:pPr>
      <w:r w:rsidRPr="001B0E23">
        <w:rPr>
          <w:rFonts w:ascii="Open Sans" w:hAnsi="Open Sans" w:cs="Open Sans"/>
          <w:color w:val="5B5F61"/>
          <w:sz w:val="22"/>
          <w:szCs w:val="22"/>
          <w:lang w:val="fr-FR"/>
        </w:rPr>
        <w:t>Projet FSE DIORES</w:t>
      </w:r>
    </w:p>
    <w:p w:rsidR="00EA2735" w:rsidRPr="001B0E23" w:rsidRDefault="00EA2735" w:rsidP="00EA2735">
      <w:pPr>
        <w:pStyle w:val="Paragraphedeliste"/>
        <w:autoSpaceDE w:val="0"/>
        <w:autoSpaceDN w:val="0"/>
        <w:adjustRightInd w:val="0"/>
        <w:ind w:firstLine="348"/>
        <w:rPr>
          <w:rFonts w:ascii="Open Sans" w:hAnsi="Open Sans" w:cs="Open Sans"/>
          <w:color w:val="5B5F61"/>
          <w:sz w:val="22"/>
          <w:szCs w:val="22"/>
          <w:lang w:val="fr-FR"/>
        </w:rPr>
      </w:pPr>
      <w:r w:rsidRPr="001B0E23">
        <w:rPr>
          <w:rFonts w:ascii="Open Sans" w:hAnsi="Open Sans" w:cs="Open Sans"/>
          <w:color w:val="5B5F61"/>
          <w:sz w:val="22"/>
          <w:szCs w:val="22"/>
          <w:lang w:val="fr-FR"/>
        </w:rPr>
        <w:t>(</w:t>
      </w:r>
      <w:hyperlink r:id="rId16" w:history="1">
        <w:r w:rsidRPr="001B0E23">
          <w:rPr>
            <w:rStyle w:val="Lienhypertexte"/>
            <w:rFonts w:ascii="Open Sans" w:hAnsi="Open Sans" w:cs="Open Sans"/>
            <w:sz w:val="22"/>
            <w:szCs w:val="22"/>
            <w:lang w:val="fr-FR"/>
          </w:rPr>
          <w:t>https://www.diores.be/services/entretiens-d-orientation</w:t>
        </w:r>
      </w:hyperlink>
      <w:r w:rsidRPr="001B0E23">
        <w:rPr>
          <w:rFonts w:ascii="Open Sans" w:hAnsi="Open Sans" w:cs="Open Sans"/>
          <w:color w:val="5B5F61"/>
          <w:sz w:val="22"/>
          <w:szCs w:val="22"/>
          <w:lang w:val="fr-FR"/>
        </w:rPr>
        <w:t>)</w:t>
      </w:r>
    </w:p>
    <w:p w:rsidR="00EA2735" w:rsidRPr="001B0E23" w:rsidRDefault="00EA2735" w:rsidP="00EA2735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rPr>
          <w:rFonts w:ascii="Open Sans" w:hAnsi="Open Sans" w:cs="Open Sans"/>
          <w:color w:val="5B5F61"/>
          <w:sz w:val="22"/>
          <w:szCs w:val="22"/>
          <w:lang w:val="fr-FR"/>
        </w:rPr>
      </w:pPr>
      <w:r w:rsidRPr="001B0E23">
        <w:rPr>
          <w:rFonts w:ascii="Open Sans" w:hAnsi="Open Sans" w:cs="Open Sans"/>
          <w:color w:val="5B5F61"/>
          <w:sz w:val="22"/>
          <w:szCs w:val="22"/>
          <w:lang w:val="fr-FR"/>
        </w:rPr>
        <w:t>INFOR JEUNES</w:t>
      </w:r>
    </w:p>
    <w:p w:rsidR="00EA2735" w:rsidRPr="001B0E23" w:rsidRDefault="00EA2735" w:rsidP="00EA2735">
      <w:pPr>
        <w:pStyle w:val="Paragraphedeliste"/>
        <w:autoSpaceDE w:val="0"/>
        <w:autoSpaceDN w:val="0"/>
        <w:adjustRightInd w:val="0"/>
        <w:ind w:firstLine="348"/>
        <w:rPr>
          <w:rFonts w:ascii="Open Sans" w:hAnsi="Open Sans" w:cs="Open Sans"/>
          <w:color w:val="5B5F61"/>
          <w:sz w:val="22"/>
          <w:szCs w:val="22"/>
          <w:lang w:val="fr-FR"/>
        </w:rPr>
      </w:pPr>
      <w:r w:rsidRPr="001B0E23">
        <w:rPr>
          <w:rFonts w:ascii="Open Sans" w:hAnsi="Open Sans" w:cs="Open Sans"/>
          <w:color w:val="5B5F61"/>
          <w:sz w:val="22"/>
          <w:szCs w:val="22"/>
          <w:lang w:val="fr-FR"/>
        </w:rPr>
        <w:t>(</w:t>
      </w:r>
      <w:hyperlink r:id="rId17" w:history="1">
        <w:r w:rsidRPr="001B0E23">
          <w:rPr>
            <w:rStyle w:val="Lienhypertexte"/>
            <w:rFonts w:ascii="Open Sans" w:hAnsi="Open Sans" w:cs="Open Sans"/>
            <w:sz w:val="22"/>
            <w:szCs w:val="22"/>
            <w:lang w:val="fr-FR"/>
          </w:rPr>
          <w:t>https://inforjeunes.be/</w:t>
        </w:r>
      </w:hyperlink>
      <w:r w:rsidRPr="001B0E23">
        <w:rPr>
          <w:rFonts w:ascii="Open Sans" w:hAnsi="Open Sans" w:cs="Open Sans"/>
          <w:color w:val="5B5F61"/>
          <w:sz w:val="22"/>
          <w:szCs w:val="22"/>
          <w:lang w:val="fr-FR"/>
        </w:rPr>
        <w:t>)</w:t>
      </w:r>
    </w:p>
    <w:p w:rsidR="00EA2735" w:rsidRPr="001B0E23" w:rsidRDefault="00EA2735" w:rsidP="00EA2735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rPr>
          <w:rFonts w:ascii="Open Sans" w:hAnsi="Open Sans" w:cs="Open Sans"/>
          <w:color w:val="5B5F61"/>
          <w:sz w:val="22"/>
          <w:szCs w:val="22"/>
          <w:lang w:val="en-US"/>
        </w:rPr>
      </w:pPr>
      <w:r w:rsidRPr="001B0E23">
        <w:rPr>
          <w:rFonts w:ascii="Open Sans" w:hAnsi="Open Sans" w:cs="Open Sans"/>
          <w:color w:val="5B5F61"/>
          <w:sz w:val="22"/>
          <w:szCs w:val="22"/>
          <w:lang w:val="en-US"/>
        </w:rPr>
        <w:t>SIEP</w:t>
      </w:r>
    </w:p>
    <w:p w:rsidR="00EA2735" w:rsidRPr="000112B6" w:rsidRDefault="00EA2735" w:rsidP="00EA2735">
      <w:pPr>
        <w:pStyle w:val="Paragraphedeliste"/>
        <w:autoSpaceDE w:val="0"/>
        <w:autoSpaceDN w:val="0"/>
        <w:adjustRightInd w:val="0"/>
        <w:ind w:firstLine="348"/>
        <w:rPr>
          <w:rFonts w:ascii="Open Sans" w:hAnsi="Open Sans" w:cs="Open Sans"/>
          <w:color w:val="5B5F61"/>
          <w:sz w:val="22"/>
          <w:szCs w:val="22"/>
          <w:lang w:val="en-US"/>
        </w:rPr>
      </w:pPr>
      <w:r w:rsidRPr="000112B6">
        <w:rPr>
          <w:rFonts w:ascii="Open Sans" w:hAnsi="Open Sans" w:cs="Open Sans"/>
          <w:color w:val="5A5F61"/>
          <w:sz w:val="22"/>
          <w:szCs w:val="22"/>
          <w:lang w:val="en-US"/>
        </w:rPr>
        <w:t>(</w:t>
      </w:r>
      <w:hyperlink r:id="rId18" w:history="1">
        <w:r w:rsidRPr="000112B6">
          <w:rPr>
            <w:rStyle w:val="Lienhypertexte"/>
            <w:rFonts w:ascii="Open Sans" w:hAnsi="Open Sans" w:cs="Open Sans"/>
            <w:sz w:val="22"/>
            <w:szCs w:val="22"/>
            <w:lang w:val="en-US"/>
          </w:rPr>
          <w:t>http://portail.siep.be/orientation</w:t>
        </w:r>
      </w:hyperlink>
      <w:r w:rsidRPr="000112B6">
        <w:rPr>
          <w:rFonts w:ascii="Open Sans" w:hAnsi="Open Sans" w:cs="Open Sans"/>
          <w:color w:val="5A5F61"/>
          <w:sz w:val="22"/>
          <w:szCs w:val="22"/>
          <w:lang w:val="en-US"/>
        </w:rPr>
        <w:t>)</w:t>
      </w:r>
    </w:p>
    <w:p w:rsidR="00EA2735" w:rsidRDefault="00EA2735" w:rsidP="00EA2735">
      <w:pPr>
        <w:pStyle w:val="Paragraphedeliste"/>
        <w:autoSpaceDE w:val="0"/>
        <w:autoSpaceDN w:val="0"/>
        <w:adjustRightInd w:val="0"/>
        <w:ind w:firstLine="348"/>
        <w:rPr>
          <w:rFonts w:ascii="Open Sans" w:hAnsi="Open Sans" w:cs="Open Sans"/>
          <w:color w:val="5B5F61"/>
          <w:sz w:val="22"/>
          <w:szCs w:val="22"/>
          <w:lang w:val="en-US"/>
        </w:rPr>
      </w:pPr>
    </w:p>
    <w:p w:rsidR="00EA2735" w:rsidRPr="001B0E23" w:rsidRDefault="00EA2735" w:rsidP="00EA2735">
      <w:pPr>
        <w:autoSpaceDE w:val="0"/>
        <w:autoSpaceDN w:val="0"/>
        <w:adjustRightInd w:val="0"/>
        <w:jc w:val="both"/>
        <w:rPr>
          <w:rFonts w:ascii="Open Sans" w:hAnsi="Open Sans" w:cs="Open Sans"/>
          <w:color w:val="5B5F61"/>
          <w:sz w:val="22"/>
          <w:szCs w:val="22"/>
          <w:lang w:val="en-US"/>
        </w:rPr>
      </w:pPr>
    </w:p>
    <w:p w:rsidR="00EA2735" w:rsidRDefault="00EA2735" w:rsidP="00EA2735">
      <w:pPr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5B5F61"/>
          <w:lang w:val="fr-FR"/>
        </w:rPr>
      </w:pPr>
      <w:r w:rsidRPr="001B0E23">
        <w:rPr>
          <w:rFonts w:ascii="Open Sans" w:hAnsi="Open Sans" w:cs="Open Sans"/>
          <w:b/>
          <w:bCs/>
          <w:color w:val="5B5F61"/>
          <w:sz w:val="22"/>
          <w:szCs w:val="22"/>
          <w:lang w:val="fr-FR"/>
        </w:rPr>
        <w:t xml:space="preserve">Quelle est </w:t>
      </w:r>
      <w:r w:rsidRPr="006A3EFA">
        <w:rPr>
          <w:rFonts w:ascii="Open Sans" w:hAnsi="Open Sans" w:cs="Open Sans"/>
          <w:b/>
          <w:bCs/>
          <w:color w:val="595E61"/>
          <w:sz w:val="22"/>
          <w:szCs w:val="22"/>
          <w:lang w:val="fr-FR"/>
        </w:rPr>
        <w:t xml:space="preserve">ma prochaine démarche </w:t>
      </w:r>
      <w:r w:rsidRPr="001B0E23">
        <w:rPr>
          <w:rFonts w:ascii="Open Sans" w:hAnsi="Open Sans" w:cs="Open Sans"/>
          <w:b/>
          <w:bCs/>
          <w:color w:val="5B5F61"/>
          <w:sz w:val="22"/>
          <w:szCs w:val="22"/>
          <w:lang w:val="fr-FR"/>
        </w:rPr>
        <w:t>d’orientation ?</w:t>
      </w:r>
    </w:p>
    <w:p w:rsidR="00EA2735" w:rsidRDefault="00EA2735" w:rsidP="00EA2735">
      <w:pPr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5B5F61"/>
          <w:lang w:val="fr-FR"/>
        </w:rPr>
      </w:pPr>
    </w:p>
    <w:p w:rsidR="00EA2735" w:rsidRDefault="00EA2735" w:rsidP="00EA2735">
      <w:pPr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5B5F61"/>
          <w:lang w:val="fr-FR"/>
        </w:rPr>
      </w:pPr>
    </w:p>
    <w:p w:rsidR="00EA2735" w:rsidRDefault="00EA2735" w:rsidP="00EA2735">
      <w:pPr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5B5F61"/>
          <w:lang w:val="fr-FR"/>
        </w:rPr>
      </w:pPr>
    </w:p>
    <w:p w:rsidR="00EA2735" w:rsidRDefault="00EA2735" w:rsidP="00EA2735">
      <w:pPr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5B5F61"/>
          <w:lang w:val="fr-FR"/>
        </w:rPr>
      </w:pPr>
    </w:p>
    <w:p w:rsidR="00EA2735" w:rsidRDefault="00EA2735" w:rsidP="00EA2735">
      <w:pPr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5B5F61"/>
          <w:lang w:val="fr-FR"/>
        </w:rPr>
      </w:pPr>
    </w:p>
    <w:p w:rsidR="00EA2735" w:rsidRDefault="00EA2735" w:rsidP="00EA2735">
      <w:pPr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5B5F61"/>
          <w:lang w:val="fr-FR"/>
        </w:rPr>
      </w:pPr>
    </w:p>
    <w:p w:rsidR="00570146" w:rsidRPr="00EA2735" w:rsidRDefault="00570146" w:rsidP="00EA2735">
      <w:pPr>
        <w:autoSpaceDE w:val="0"/>
        <w:autoSpaceDN w:val="0"/>
        <w:adjustRightInd w:val="0"/>
        <w:jc w:val="both"/>
        <w:rPr>
          <w:rFonts w:ascii="Open Sans" w:hAnsi="Open Sans" w:cs="Open Sans"/>
          <w:i/>
          <w:iCs/>
          <w:color w:val="595E61"/>
          <w:sz w:val="12"/>
          <w:szCs w:val="12"/>
          <w:u w:val="single"/>
          <w:lang w:val="fr-FR"/>
        </w:rPr>
      </w:pPr>
    </w:p>
    <w:sectPr w:rsidR="00570146" w:rsidRPr="00EA2735" w:rsidSect="00DB6DF7">
      <w:footerReference w:type="default" r:id="rId19"/>
      <w:pgSz w:w="11900" w:h="16840"/>
      <w:pgMar w:top="283" w:right="844" w:bottom="667" w:left="849" w:header="708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B6DF7" w:rsidRPr="00491539" w:rsidRDefault="00EA2735" w:rsidP="00491539">
    <w:r w:rsidRPr="006A3EFA">
      <w:rPr>
        <w:rFonts w:ascii="Open Sans" w:hAnsi="Open Sans" w:cs="Open Sans"/>
        <w:i/>
        <w:iCs/>
        <w:color w:val="595E61"/>
        <w:sz w:val="12"/>
        <w:szCs w:val="12"/>
        <w:lang w:val="fr-FR"/>
      </w:rPr>
      <w:t xml:space="preserve">Source bibliographique : CEDIEP. Services belges d’information et/ou orientation. Consulté le </w:t>
    </w:r>
    <w:r>
      <w:rPr>
        <w:rFonts w:ascii="Open Sans" w:hAnsi="Open Sans" w:cs="Open Sans"/>
        <w:i/>
        <w:iCs/>
        <w:color w:val="595E61"/>
        <w:sz w:val="12"/>
        <w:szCs w:val="12"/>
        <w:lang w:val="fr-FR"/>
      </w:rPr>
      <w:t>30</w:t>
    </w:r>
    <w:r w:rsidRPr="006A3EFA">
      <w:rPr>
        <w:rFonts w:ascii="Open Sans" w:hAnsi="Open Sans" w:cs="Open Sans"/>
        <w:i/>
        <w:iCs/>
        <w:color w:val="595E61"/>
        <w:sz w:val="12"/>
        <w:szCs w:val="12"/>
        <w:lang w:val="fr-FR"/>
      </w:rPr>
      <w:t xml:space="preserve"> </w:t>
    </w:r>
    <w:r>
      <w:rPr>
        <w:rFonts w:ascii="Open Sans" w:hAnsi="Open Sans" w:cs="Open Sans"/>
        <w:i/>
        <w:iCs/>
        <w:color w:val="595E61"/>
        <w:sz w:val="12"/>
        <w:szCs w:val="12"/>
        <w:lang w:val="fr-FR"/>
      </w:rPr>
      <w:t>janvier</w:t>
    </w:r>
    <w:r w:rsidRPr="006A3EFA">
      <w:rPr>
        <w:rFonts w:ascii="Open Sans" w:hAnsi="Open Sans" w:cs="Open Sans"/>
        <w:i/>
        <w:iCs/>
        <w:color w:val="595E61"/>
        <w:sz w:val="12"/>
        <w:szCs w:val="12"/>
        <w:lang w:val="fr-FR"/>
      </w:rPr>
      <w:t xml:space="preserve"> 20</w:t>
    </w:r>
    <w:r>
      <w:rPr>
        <w:rFonts w:ascii="Open Sans" w:hAnsi="Open Sans" w:cs="Open Sans"/>
        <w:i/>
        <w:iCs/>
        <w:color w:val="595E61"/>
        <w:sz w:val="12"/>
        <w:szCs w:val="12"/>
        <w:lang w:val="fr-FR"/>
      </w:rPr>
      <w:t>20</w:t>
    </w:r>
    <w:r w:rsidRPr="006A3EFA">
      <w:rPr>
        <w:rFonts w:ascii="Open Sans" w:hAnsi="Open Sans" w:cs="Open Sans"/>
        <w:i/>
        <w:iCs/>
        <w:color w:val="595E61"/>
        <w:sz w:val="12"/>
        <w:szCs w:val="12"/>
        <w:lang w:val="fr-FR"/>
      </w:rPr>
      <w:t xml:space="preserve">. </w:t>
    </w:r>
    <w:hyperlink r:id="rId1" w:history="1">
      <w:r w:rsidRPr="000112B6">
        <w:rPr>
          <w:rStyle w:val="Lienhypertexte"/>
          <w:rFonts w:ascii="Open Sans" w:hAnsi="Open Sans" w:cs="Open Sans"/>
          <w:i/>
          <w:iCs/>
          <w:sz w:val="12"/>
          <w:szCs w:val="12"/>
        </w:rPr>
        <w:t>https://cediep.be/infosetudes/services-belges-dinformation/</w:t>
      </w:r>
    </w:hyperlink>
    <w:r w:rsidRPr="00984145">
      <w:rPr>
        <w:rFonts w:ascii="Open Sans" w:hAnsi="Open Sans" w:cs="Open Sans"/>
        <w:noProof/>
        <w:color w:val="5A5D60"/>
        <w:sz w:val="12"/>
        <w:szCs w:val="12"/>
        <w:lang w:val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3311C3C" wp14:editId="1E151D90">
              <wp:simplePos x="0" y="0"/>
              <wp:positionH relativeFrom="page">
                <wp:posOffset>0</wp:posOffset>
              </wp:positionH>
              <wp:positionV relativeFrom="page">
                <wp:posOffset>10441305</wp:posOffset>
              </wp:positionV>
              <wp:extent cx="7560000" cy="2700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270000"/>
                      </a:xfrm>
                      <a:prstGeom prst="rect">
                        <a:avLst/>
                      </a:prstGeom>
                      <a:solidFill>
                        <a:srgbClr val="D3DDD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BEDE2A" id="Rectangle 1" o:spid="_x0000_s1026" style="position:absolute;margin-left:0;margin-top:822.15pt;width:595.3pt;height:2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" fillcolor="#d3dddf" stroked="f" strokeweight="1pt">
              <w10:wrap anchorx="page" anchory="page"/>
            </v:rect>
          </w:pict>
        </mc:Fallback>
      </mc:AlternateContent>
    </w:r>
  </w:p>
  <w:p w:rsidR="00DB6DF7" w:rsidRDefault="00EA2735" w:rsidP="00DB6DF7">
    <w:pPr>
      <w:pStyle w:val="Pieddepage"/>
      <w:jc w:val="both"/>
      <w:rPr>
        <w:rFonts w:ascii="Open Sans" w:hAnsi="Open Sans" w:cs="Open Sans"/>
        <w:color w:val="5A5D60"/>
        <w:sz w:val="12"/>
        <w:szCs w:val="12"/>
        <w:lang w:val="fr-FR"/>
      </w:rPr>
    </w:pPr>
  </w:p>
  <w:p w:rsidR="00391BF9" w:rsidRPr="00DB6DF7" w:rsidRDefault="00EA2735" w:rsidP="00DB6DF7">
    <w:pPr>
      <w:rPr>
        <w:rFonts w:ascii="Open Sans" w:eastAsia="Times New Roman" w:hAnsi="Open Sans" w:cs="Open Sans"/>
        <w:color w:val="5A5D60"/>
        <w:sz w:val="12"/>
        <w:szCs w:val="12"/>
        <w:lang w:eastAsia="fr-FR"/>
      </w:rPr>
    </w:pPr>
    <w:r>
      <w:rPr>
        <w:rFonts w:ascii="Open Sans" w:eastAsia="Times New Roman" w:hAnsi="Open Sans" w:cs="Open Sans"/>
        <w:noProof/>
        <w:color w:val="5A5D60"/>
        <w:sz w:val="12"/>
        <w:szCs w:val="12"/>
        <w:lang w:eastAsia="fr-FR"/>
      </w:rPr>
      <w:drawing>
        <wp:inline distT="0" distB="0" distL="0" distR="0" wp14:anchorId="2B1BE924" wp14:editId="68CBDD06">
          <wp:extent cx="360000" cy="126000"/>
          <wp:effectExtent l="0" t="0" r="0" b="1270"/>
          <wp:docPr id="6" name="Image 6" descr="Une image contenant clipart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CC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" cy="12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Open Sans" w:eastAsia="Times New Roman" w:hAnsi="Open Sans" w:cs="Open Sans"/>
        <w:color w:val="5A5D60"/>
        <w:sz w:val="12"/>
        <w:szCs w:val="12"/>
        <w:lang w:eastAsia="fr-FR"/>
      </w:rPr>
      <w:t xml:space="preserve"> </w:t>
    </w:r>
    <w:r>
      <w:rPr>
        <w:rFonts w:ascii="Open Sans" w:eastAsia="Times New Roman" w:hAnsi="Open Sans" w:cs="Open Sans"/>
        <w:color w:val="5A5D60"/>
        <w:sz w:val="12"/>
        <w:szCs w:val="12"/>
        <w:lang w:eastAsia="fr-FR"/>
      </w:rPr>
      <w:t xml:space="preserve">  </w:t>
    </w:r>
    <w:r w:rsidRPr="00984145">
      <w:rPr>
        <w:rFonts w:ascii="Open Sans" w:eastAsia="Times New Roman" w:hAnsi="Open Sans" w:cs="Open Sans"/>
        <w:color w:val="5A5D60"/>
        <w:sz w:val="11"/>
        <w:szCs w:val="11"/>
        <w:lang w:eastAsia="fr-FR"/>
      </w:rPr>
      <w:t xml:space="preserve">Cette </w:t>
    </w:r>
    <w:proofErr w:type="spellStart"/>
    <w:r w:rsidRPr="00984145">
      <w:rPr>
        <w:rFonts w:ascii="Open Sans" w:eastAsia="Times New Roman" w:hAnsi="Open Sans" w:cs="Open Sans"/>
        <w:color w:val="5A5D60"/>
        <w:sz w:val="11"/>
        <w:szCs w:val="11"/>
        <w:lang w:eastAsia="fr-FR"/>
      </w:rPr>
      <w:t>oeuvre</w:t>
    </w:r>
    <w:proofErr w:type="spellEnd"/>
    <w:r w:rsidRPr="00984145">
      <w:rPr>
        <w:rFonts w:ascii="Open Sans" w:eastAsia="Times New Roman" w:hAnsi="Open Sans" w:cs="Open Sans"/>
        <w:color w:val="5A5D60"/>
        <w:sz w:val="11"/>
        <w:szCs w:val="11"/>
        <w:lang w:eastAsia="fr-FR"/>
      </w:rPr>
      <w:t xml:space="preserve"> est mise à disposition selon les termes de la Licence </w:t>
    </w:r>
    <w:proofErr w:type="spellStart"/>
    <w:r w:rsidRPr="00984145">
      <w:rPr>
        <w:rFonts w:ascii="Open Sans" w:eastAsia="Times New Roman" w:hAnsi="Open Sans" w:cs="Open Sans"/>
        <w:color w:val="5A5D60"/>
        <w:sz w:val="11"/>
        <w:szCs w:val="11"/>
        <w:lang w:eastAsia="fr-FR"/>
      </w:rPr>
      <w:t>Creative</w:t>
    </w:r>
    <w:proofErr w:type="spellEnd"/>
    <w:r w:rsidRPr="00984145">
      <w:rPr>
        <w:rFonts w:ascii="Open Sans" w:eastAsia="Times New Roman" w:hAnsi="Open Sans" w:cs="Open Sans"/>
        <w:color w:val="5A5D60"/>
        <w:sz w:val="11"/>
        <w:szCs w:val="11"/>
        <w:lang w:eastAsia="fr-FR"/>
      </w:rPr>
      <w:t xml:space="preserve"> Commons Attribution Pas d'Utilisation Commerciale - Partage dans les Mêmes Conditions 4.0 International.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822E9"/>
    <w:multiLevelType w:val="hybridMultilevel"/>
    <w:tmpl w:val="C8503F5A"/>
    <w:lvl w:ilvl="0" w:tplc="A0FC84D0">
      <w:start w:val="1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10F69"/>
    <w:multiLevelType w:val="hybridMultilevel"/>
    <w:tmpl w:val="A6604B5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E05B3C"/>
    <w:multiLevelType w:val="hybridMultilevel"/>
    <w:tmpl w:val="8A22C65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CCF6B52"/>
    <w:multiLevelType w:val="hybridMultilevel"/>
    <w:tmpl w:val="0994CF2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6C135E9"/>
    <w:multiLevelType w:val="hybridMultilevel"/>
    <w:tmpl w:val="CFA6BEC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AC12E05"/>
    <w:multiLevelType w:val="hybridMultilevel"/>
    <w:tmpl w:val="8834D9A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A0D62B0"/>
    <w:multiLevelType w:val="hybridMultilevel"/>
    <w:tmpl w:val="71DEF506"/>
    <w:lvl w:ilvl="0" w:tplc="A0FC84D0">
      <w:start w:val="1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0618A"/>
    <w:multiLevelType w:val="hybridMultilevel"/>
    <w:tmpl w:val="761470E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65C334C"/>
    <w:multiLevelType w:val="hybridMultilevel"/>
    <w:tmpl w:val="70363D1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6BC0D49"/>
    <w:multiLevelType w:val="hybridMultilevel"/>
    <w:tmpl w:val="DA70AFD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D261A40"/>
    <w:multiLevelType w:val="hybridMultilevel"/>
    <w:tmpl w:val="80C44AF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8D564F4"/>
    <w:multiLevelType w:val="hybridMultilevel"/>
    <w:tmpl w:val="3D5679FC"/>
    <w:lvl w:ilvl="0" w:tplc="6F465494">
      <w:start w:val="3"/>
      <w:numFmt w:val="bullet"/>
      <w:lvlText w:val=""/>
      <w:lvlJc w:val="left"/>
      <w:pPr>
        <w:ind w:left="1068" w:hanging="360"/>
      </w:pPr>
      <w:rPr>
        <w:rFonts w:ascii="Symbol" w:eastAsiaTheme="minorHAnsi" w:hAnsi="Symbol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1"/>
  </w:num>
  <w:num w:numId="5">
    <w:abstractNumId w:val="9"/>
  </w:num>
  <w:num w:numId="6">
    <w:abstractNumId w:val="11"/>
  </w:num>
  <w:num w:numId="7">
    <w:abstractNumId w:val="2"/>
  </w:num>
  <w:num w:numId="8">
    <w:abstractNumId w:val="8"/>
  </w:num>
  <w:num w:numId="9">
    <w:abstractNumId w:val="6"/>
  </w:num>
  <w:num w:numId="10">
    <w:abstractNumId w:val="4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735"/>
    <w:rsid w:val="001065FE"/>
    <w:rsid w:val="001F2903"/>
    <w:rsid w:val="00570146"/>
    <w:rsid w:val="00CB0F56"/>
    <w:rsid w:val="00EA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7C749C"/>
  <w15:chartTrackingRefBased/>
  <w15:docId w15:val="{3F455E89-DE62-AE49-95E0-E2807F8E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7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EA273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A2735"/>
  </w:style>
  <w:style w:type="paragraph" w:styleId="Paragraphedeliste">
    <w:name w:val="List Paragraph"/>
    <w:basedOn w:val="Normal"/>
    <w:uiPriority w:val="34"/>
    <w:qFormat/>
    <w:rsid w:val="00EA273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A27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louvain.be/fr/etudier/cio" TargetMode="External"/><Relationship Id="rId13" Type="http://schemas.openxmlformats.org/officeDocument/2006/relationships/hyperlink" Target="https://www.cdmnamur.be/" TargetMode="External"/><Relationship Id="rId18" Type="http://schemas.openxmlformats.org/officeDocument/2006/relationships/hyperlink" Target="http://portail.siep.be/orientation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unamur.be/services/social/cmp" TargetMode="External"/><Relationship Id="rId12" Type="http://schemas.openxmlformats.org/officeDocument/2006/relationships/hyperlink" Target="https://www.leforem.be/contact/carrefours-emploi-formation-orientation.html" TargetMode="External"/><Relationship Id="rId17" Type="http://schemas.openxmlformats.org/officeDocument/2006/relationships/hyperlink" Target="https://inforjeunes.b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iores.be/services/entretiens-d-orientation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unamur.be/etudes/rheto/infoetudes" TargetMode="External"/><Relationship Id="rId11" Type="http://schemas.openxmlformats.org/officeDocument/2006/relationships/hyperlink" Target="https://web.umons.ac.be/fr/enseignement/appui-pedagogique/" TargetMode="External"/><Relationship Id="rId5" Type="http://schemas.openxmlformats.org/officeDocument/2006/relationships/hyperlink" Target="http://www.enseignement.be/index.php?page=26028" TargetMode="External"/><Relationship Id="rId15" Type="http://schemas.openxmlformats.org/officeDocument/2006/relationships/hyperlink" Target="http://www.cdmcharleroi.be/" TargetMode="External"/><Relationship Id="rId10" Type="http://schemas.openxmlformats.org/officeDocument/2006/relationships/hyperlink" Target="https://www.uliege.be/cms/c_9156925/fr/service-orientation-universitaire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ulb.be/fr/s-informer-s-orienter/contacts-et-permanences" TargetMode="External"/><Relationship Id="rId14" Type="http://schemas.openxmlformats.org/officeDocument/2006/relationships/hyperlink" Target="https://www.citedesmetiers.brussels/fr-BE/Hom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cediep.be/infosetudes/services-belges-dinformation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Clippe</dc:creator>
  <cp:keywords/>
  <dc:description/>
  <cp:lastModifiedBy>Alison Clippe</cp:lastModifiedBy>
  <cp:revision>1</cp:revision>
  <dcterms:created xsi:type="dcterms:W3CDTF">2020-06-08T06:11:00Z</dcterms:created>
  <dcterms:modified xsi:type="dcterms:W3CDTF">2020-06-08T06:11:00Z</dcterms:modified>
</cp:coreProperties>
</file>